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7AC" w:rsidRPr="003A77D4" w:rsidRDefault="008B7754" w:rsidP="00946D29">
      <w:pPr>
        <w:spacing w:after="0" w:line="240" w:lineRule="auto"/>
        <w:jc w:val="right"/>
        <w:rPr>
          <w:rFonts w:ascii="Arial" w:eastAsia="Times New Roman" w:hAnsi="Arial" w:cs="Arial"/>
          <w:b/>
          <w:caps/>
          <w:sz w:val="36"/>
          <w:szCs w:val="36"/>
        </w:rPr>
      </w:pPr>
      <w:bookmarkStart w:id="0" w:name="_GoBack"/>
      <w:bookmarkEnd w:id="0"/>
      <w:r>
        <w:rPr>
          <w:rFonts w:ascii="Arial" w:eastAsia="Times New Roman" w:hAnsi="Arial" w:cs="Arial"/>
          <w:b/>
          <w:caps/>
          <w:sz w:val="36"/>
          <w:szCs w:val="36"/>
        </w:rPr>
        <w:t>6</w:t>
      </w:r>
      <w:r w:rsidRPr="008B7754">
        <w:rPr>
          <w:rFonts w:ascii="Arial" w:eastAsia="Times New Roman" w:hAnsi="Arial" w:cs="Arial"/>
          <w:b/>
          <w:caps/>
        </w:rPr>
        <w:t xml:space="preserve"> </w:t>
      </w:r>
      <w:r w:rsidR="00C547AC" w:rsidRPr="003A77D4">
        <w:rPr>
          <w:rFonts w:ascii="Arial" w:eastAsia="Times New Roman" w:hAnsi="Arial" w:cs="Arial"/>
          <w:b/>
          <w:caps/>
          <w:sz w:val="36"/>
          <w:szCs w:val="36"/>
        </w:rPr>
        <w:t>+</w:t>
      </w:r>
    </w:p>
    <w:p w:rsidR="00C547AC" w:rsidRDefault="00C547AC" w:rsidP="00946D29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 w:rsidRPr="00946D29">
        <w:rPr>
          <w:rFonts w:ascii="Arial" w:eastAsia="Times New Roman" w:hAnsi="Arial" w:cs="Arial"/>
          <w:b/>
          <w:caps/>
          <w:sz w:val="20"/>
          <w:szCs w:val="20"/>
        </w:rPr>
        <w:t>департамент культуры админисТрации города нижнего новгорода</w:t>
      </w:r>
    </w:p>
    <w:p w:rsidR="00595314" w:rsidRPr="00946D29" w:rsidRDefault="00595314" w:rsidP="00946D29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>
        <w:rPr>
          <w:rFonts w:ascii="Arial" w:eastAsia="Times New Roman" w:hAnsi="Arial" w:cs="Arial"/>
          <w:b/>
          <w:caps/>
          <w:sz w:val="20"/>
          <w:szCs w:val="20"/>
        </w:rPr>
        <w:t>ПОСОЛЬСТВО СЛОВАЦКОЙ РЕСПУБЛИКИ</w:t>
      </w:r>
    </w:p>
    <w:p w:rsidR="00C547AC" w:rsidRPr="00946D29" w:rsidRDefault="00C547AC" w:rsidP="003A77D4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 w:rsidRPr="00946D29">
        <w:rPr>
          <w:rFonts w:ascii="Arial" w:eastAsia="Times New Roman" w:hAnsi="Arial" w:cs="Arial"/>
          <w:b/>
          <w:caps/>
          <w:sz w:val="20"/>
          <w:szCs w:val="20"/>
        </w:rPr>
        <w:t>СЛОВАЦКИЙ ИНСТИТУТ (МОСКВА)</w:t>
      </w:r>
    </w:p>
    <w:p w:rsidR="00C547AC" w:rsidRPr="00946D29" w:rsidRDefault="00C547AC" w:rsidP="003A77D4">
      <w:pPr>
        <w:spacing w:after="0" w:line="240" w:lineRule="auto"/>
        <w:jc w:val="center"/>
        <w:rPr>
          <w:rFonts w:ascii="Arial" w:eastAsia="Times New Roman" w:hAnsi="Arial" w:cs="Arial"/>
          <w:b/>
          <w:caps/>
          <w:sz w:val="20"/>
          <w:szCs w:val="20"/>
        </w:rPr>
      </w:pPr>
      <w:r w:rsidRPr="00946D29">
        <w:rPr>
          <w:rFonts w:ascii="Arial" w:eastAsia="Times New Roman" w:hAnsi="Arial" w:cs="Arial"/>
          <w:b/>
          <w:caps/>
          <w:sz w:val="20"/>
          <w:szCs w:val="20"/>
        </w:rPr>
        <w:t>русский музей фотографии</w:t>
      </w:r>
    </w:p>
    <w:p w:rsidR="00C547AC" w:rsidRPr="003A77D4" w:rsidRDefault="00C547AC" w:rsidP="003A77D4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</w:rPr>
      </w:pPr>
    </w:p>
    <w:p w:rsidR="00C547AC" w:rsidRPr="003A77D4" w:rsidRDefault="00C547AC" w:rsidP="003A77D4">
      <w:pPr>
        <w:spacing w:after="0" w:line="240" w:lineRule="auto"/>
        <w:jc w:val="center"/>
        <w:rPr>
          <w:rFonts w:ascii="Arial" w:eastAsia="Times New Roman" w:hAnsi="Arial" w:cs="Arial"/>
          <w:b/>
          <w:sz w:val="24"/>
        </w:rPr>
      </w:pPr>
      <w:r w:rsidRPr="003A77D4">
        <w:rPr>
          <w:rFonts w:ascii="Arial" w:eastAsia="Times New Roman" w:hAnsi="Arial" w:cs="Arial"/>
          <w:b/>
          <w:sz w:val="24"/>
        </w:rPr>
        <w:t xml:space="preserve">представляют выставку </w:t>
      </w:r>
    </w:p>
    <w:p w:rsidR="00C547AC" w:rsidRPr="003A77D4" w:rsidRDefault="00C547AC" w:rsidP="003A77D4">
      <w:pPr>
        <w:spacing w:after="0" w:line="240" w:lineRule="auto"/>
        <w:jc w:val="center"/>
        <w:rPr>
          <w:rFonts w:ascii="Arial" w:eastAsia="Times New Roman" w:hAnsi="Arial" w:cs="Arial"/>
          <w:b/>
          <w:sz w:val="12"/>
          <w:szCs w:val="12"/>
        </w:rPr>
      </w:pPr>
    </w:p>
    <w:p w:rsidR="00C547AC" w:rsidRPr="003A77D4" w:rsidRDefault="00C547AC" w:rsidP="003A77D4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3A77D4">
        <w:rPr>
          <w:rFonts w:ascii="Arial" w:hAnsi="Arial" w:cs="Arial"/>
          <w:b/>
          <w:sz w:val="40"/>
          <w:szCs w:val="40"/>
        </w:rPr>
        <w:t>„ВЛАСТЬ МЕЧТЫ. ВИЗУАЛИЗАЦИЯ“</w:t>
      </w:r>
    </w:p>
    <w:p w:rsidR="00C547AC" w:rsidRPr="003A77D4" w:rsidRDefault="00C547AC" w:rsidP="003A77D4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3A77D4">
        <w:rPr>
          <w:rFonts w:ascii="Arial" w:hAnsi="Arial" w:cs="Arial"/>
          <w:b/>
          <w:sz w:val="32"/>
          <w:szCs w:val="32"/>
        </w:rPr>
        <w:t>Автор: Дарья Жмылева</w:t>
      </w:r>
    </w:p>
    <w:p w:rsidR="003A77D4" w:rsidRPr="003A77D4" w:rsidRDefault="003A77D4" w:rsidP="003A77D4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C547AC" w:rsidRPr="003A77D4" w:rsidRDefault="00C547AC" w:rsidP="003A77D4">
      <w:pPr>
        <w:tabs>
          <w:tab w:val="center" w:pos="4896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A77D4">
        <w:rPr>
          <w:rFonts w:ascii="Arial" w:hAnsi="Arial" w:cs="Arial"/>
          <w:b/>
          <w:sz w:val="28"/>
          <w:szCs w:val="28"/>
        </w:rPr>
        <w:t>Открытие выставки – 12 октября в 17.00</w:t>
      </w:r>
    </w:p>
    <w:p w:rsidR="003A77D4" w:rsidRPr="00267EF8" w:rsidRDefault="003A77D4" w:rsidP="003A77D4">
      <w:pPr>
        <w:tabs>
          <w:tab w:val="center" w:pos="4896"/>
        </w:tabs>
        <w:spacing w:after="0" w:line="240" w:lineRule="auto"/>
        <w:jc w:val="center"/>
        <w:rPr>
          <w:rFonts w:cs="Arial"/>
          <w:b/>
          <w:sz w:val="8"/>
          <w:szCs w:val="8"/>
        </w:rPr>
      </w:pPr>
    </w:p>
    <w:p w:rsidR="00C547AC" w:rsidRDefault="00A25FBE" w:rsidP="003A77D4">
      <w:pPr>
        <w:tabs>
          <w:tab w:val="center" w:pos="4896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C547AC" w:rsidRPr="003A77D4">
        <w:rPr>
          <w:rFonts w:ascii="Arial" w:hAnsi="Arial" w:cs="Arial"/>
          <w:b/>
          <w:sz w:val="24"/>
          <w:szCs w:val="24"/>
        </w:rPr>
        <w:t xml:space="preserve">На открытии будут присутствовать: </w:t>
      </w:r>
      <w:r w:rsidR="00576282" w:rsidRPr="003A77D4">
        <w:rPr>
          <w:rFonts w:ascii="Arial" w:hAnsi="Arial" w:cs="Arial"/>
          <w:b/>
          <w:sz w:val="24"/>
          <w:szCs w:val="24"/>
        </w:rPr>
        <w:t>советник по культуре Посольства Словацкой Республики</w:t>
      </w:r>
      <w:r w:rsidR="00576282">
        <w:rPr>
          <w:rFonts w:ascii="Arial" w:hAnsi="Arial" w:cs="Arial"/>
          <w:b/>
          <w:sz w:val="24"/>
          <w:szCs w:val="24"/>
        </w:rPr>
        <w:t>,</w:t>
      </w:r>
      <w:r w:rsidR="00576282" w:rsidRPr="003A77D4">
        <w:rPr>
          <w:rFonts w:ascii="Arial" w:hAnsi="Arial" w:cs="Arial"/>
          <w:b/>
          <w:sz w:val="24"/>
          <w:szCs w:val="24"/>
        </w:rPr>
        <w:t xml:space="preserve"> президент Словацкого института Ян Шмигула, координатор выставочных программ Словацкого института Алла Надеждина</w:t>
      </w:r>
      <w:r w:rsidR="00576282">
        <w:rPr>
          <w:rFonts w:ascii="Arial" w:hAnsi="Arial" w:cs="Arial"/>
          <w:b/>
          <w:sz w:val="24"/>
          <w:szCs w:val="24"/>
        </w:rPr>
        <w:t>,</w:t>
      </w:r>
      <w:r w:rsidR="00576282" w:rsidRPr="003A77D4">
        <w:rPr>
          <w:rFonts w:ascii="Arial" w:hAnsi="Arial" w:cs="Arial"/>
          <w:b/>
          <w:sz w:val="24"/>
          <w:szCs w:val="24"/>
        </w:rPr>
        <w:t xml:space="preserve"> </w:t>
      </w:r>
      <w:r w:rsidR="00222A7A" w:rsidRPr="003A77D4">
        <w:rPr>
          <w:rFonts w:ascii="Arial" w:hAnsi="Arial" w:cs="Arial"/>
          <w:b/>
          <w:sz w:val="24"/>
          <w:szCs w:val="24"/>
        </w:rPr>
        <w:t>автор выставки Дарья Жмылева.</w:t>
      </w:r>
    </w:p>
    <w:p w:rsidR="00556ABE" w:rsidRPr="00556ABE" w:rsidRDefault="00556ABE" w:rsidP="003A77D4">
      <w:pPr>
        <w:tabs>
          <w:tab w:val="center" w:pos="4896"/>
        </w:tabs>
        <w:spacing w:after="0" w:line="240" w:lineRule="auto"/>
        <w:jc w:val="both"/>
        <w:rPr>
          <w:rFonts w:ascii="Arial" w:hAnsi="Arial" w:cs="Arial"/>
          <w:b/>
          <w:sz w:val="8"/>
          <w:szCs w:val="8"/>
        </w:rPr>
      </w:pPr>
    </w:p>
    <w:p w:rsidR="00C547AC" w:rsidRDefault="00C547AC" w:rsidP="003A77D4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 w:rsidRPr="003A77D4">
        <w:rPr>
          <w:rFonts w:ascii="Arial" w:hAnsi="Arial" w:cs="Arial"/>
        </w:rPr>
        <w:t>Мечта, в силу воздействия на своего мечтателя, тотальна, она -  пространство, цвет, вкус, аромат мира, в котором  тот  живет. Прожитая мечта расцветает в своей преемнице — новой мечте, а непрожитая болит внутри, напоминая о себе разочарованиями и депрессией.</w:t>
      </w:r>
    </w:p>
    <w:p w:rsidR="00FF26A8" w:rsidRPr="00946D29" w:rsidRDefault="00FF26A8" w:rsidP="003A77D4">
      <w:pPr>
        <w:pStyle w:val="a6"/>
        <w:spacing w:before="0" w:beforeAutospacing="0" w:after="0" w:afterAutospacing="0"/>
        <w:jc w:val="both"/>
        <w:rPr>
          <w:rFonts w:ascii="Arial" w:hAnsi="Arial" w:cs="Arial"/>
          <w:sz w:val="8"/>
          <w:szCs w:val="8"/>
        </w:rPr>
      </w:pPr>
    </w:p>
    <w:p w:rsidR="00F24D97" w:rsidRDefault="00F24D97" w:rsidP="003A77D4">
      <w:pPr>
        <w:pStyle w:val="a7"/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56ABE">
        <w:rPr>
          <w:rFonts w:ascii="Arial" w:hAnsi="Arial" w:cs="Arial"/>
          <w:bCs/>
          <w:iCs/>
          <w:sz w:val="24"/>
          <w:szCs w:val="24"/>
          <w:lang w:val="ru-RU"/>
        </w:rPr>
        <w:t>Проект Дарьи Жмылевой «Власть мечты. Визуализация»</w:t>
      </w:r>
      <w:r w:rsidRPr="003A77D4">
        <w:rPr>
          <w:rFonts w:ascii="Arial" w:hAnsi="Arial" w:cs="Arial"/>
          <w:bCs/>
          <w:sz w:val="24"/>
          <w:szCs w:val="24"/>
          <w:lang w:val="ru-RU"/>
        </w:rPr>
        <w:t xml:space="preserve"> </w:t>
      </w:r>
      <w:r w:rsidRPr="003A77D4">
        <w:rPr>
          <w:rFonts w:ascii="Arial" w:hAnsi="Arial" w:cs="Arial"/>
          <w:sz w:val="24"/>
          <w:szCs w:val="24"/>
          <w:lang w:val="ru-RU"/>
        </w:rPr>
        <w:t>возник, как попытка осознать и пережить структуры мечты, ее пространство, силу воздействия через личностное пространство молодых художников, арт-критиков, фотографов, кураторов</w:t>
      </w:r>
      <w:r w:rsidR="00556ABE">
        <w:rPr>
          <w:rFonts w:ascii="Arial" w:hAnsi="Arial" w:cs="Arial"/>
          <w:sz w:val="24"/>
          <w:szCs w:val="24"/>
          <w:lang w:val="ru-RU"/>
        </w:rPr>
        <w:t xml:space="preserve">; </w:t>
      </w:r>
      <w:r w:rsidR="003A77D4" w:rsidRPr="003A77D4">
        <w:rPr>
          <w:rFonts w:ascii="Arial" w:hAnsi="Arial" w:cs="Arial"/>
          <w:sz w:val="24"/>
          <w:szCs w:val="24"/>
          <w:lang w:val="ru-RU"/>
        </w:rPr>
        <w:t>у</w:t>
      </w:r>
      <w:r w:rsidRPr="003A77D4">
        <w:rPr>
          <w:rFonts w:ascii="Arial" w:hAnsi="Arial" w:cs="Arial"/>
          <w:sz w:val="24"/>
          <w:szCs w:val="24"/>
          <w:lang w:val="ru-RU"/>
        </w:rPr>
        <w:t xml:space="preserve">видеть интерпретации структур мечты в российском и европейском арт-контексте. </w:t>
      </w:r>
    </w:p>
    <w:p w:rsidR="00556ABE" w:rsidRPr="00556ABE" w:rsidRDefault="00556ABE" w:rsidP="003A77D4">
      <w:pPr>
        <w:pStyle w:val="a7"/>
        <w:spacing w:after="0" w:line="240" w:lineRule="auto"/>
        <w:jc w:val="both"/>
        <w:rPr>
          <w:rFonts w:ascii="Arial" w:hAnsi="Arial" w:cs="Arial"/>
          <w:sz w:val="8"/>
          <w:szCs w:val="8"/>
          <w:lang w:val="ru-RU"/>
        </w:rPr>
      </w:pPr>
    </w:p>
    <w:p w:rsidR="00F24D97" w:rsidRDefault="00F24D97" w:rsidP="003A77D4">
      <w:pPr>
        <w:pStyle w:val="a7"/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3A77D4">
        <w:rPr>
          <w:rFonts w:ascii="Arial" w:hAnsi="Arial" w:cs="Arial"/>
          <w:sz w:val="24"/>
          <w:szCs w:val="24"/>
          <w:lang w:val="ru-RU"/>
        </w:rPr>
        <w:t>Российско-словацкий арт-контекст был выбран в силу двух пр</w:t>
      </w:r>
      <w:r w:rsidR="00FF26A8">
        <w:rPr>
          <w:rFonts w:ascii="Arial" w:hAnsi="Arial" w:cs="Arial"/>
          <w:sz w:val="24"/>
          <w:szCs w:val="24"/>
          <w:lang w:val="ru-RU"/>
        </w:rPr>
        <w:t>ичин. Первая из них — география:</w:t>
      </w:r>
      <w:r w:rsidRPr="003A77D4">
        <w:rPr>
          <w:rFonts w:ascii="Arial" w:hAnsi="Arial" w:cs="Arial"/>
          <w:sz w:val="24"/>
          <w:szCs w:val="24"/>
          <w:lang w:val="ru-RU"/>
        </w:rPr>
        <w:t xml:space="preserve"> тот кто был в столице Словакии — Братиславе и стоял под аркой на площади </w:t>
      </w:r>
      <w:r w:rsidR="00FF26A8">
        <w:rPr>
          <w:rFonts w:ascii="Arial" w:hAnsi="Arial" w:cs="Arial"/>
          <w:sz w:val="24"/>
          <w:szCs w:val="24"/>
          <w:lang w:val="ru-RU"/>
        </w:rPr>
        <w:t>С</w:t>
      </w:r>
      <w:r w:rsidRPr="003A77D4">
        <w:rPr>
          <w:rFonts w:ascii="Arial" w:hAnsi="Arial" w:cs="Arial"/>
          <w:sz w:val="24"/>
          <w:szCs w:val="24"/>
          <w:lang w:val="ru-RU"/>
        </w:rPr>
        <w:t>в. Михаила, знает, что отсюда расходятся меридианы, ведущие в Рим, Берлин, Барселону, Будапешт, Прагу. Здесь географический центр старой и новой Европы, и традиции здесь соседствуют с современностью. Словакия одна из самых молодых стран: в 2014 (время реализации проекта) Словацкая Республика вступила в возраст совершен</w:t>
      </w:r>
      <w:r w:rsidR="00FF26A8">
        <w:rPr>
          <w:rFonts w:ascii="Arial" w:hAnsi="Arial" w:cs="Arial"/>
          <w:sz w:val="24"/>
          <w:szCs w:val="24"/>
          <w:lang w:val="ru-RU"/>
        </w:rPr>
        <w:t>н</w:t>
      </w:r>
      <w:r w:rsidRPr="003A77D4">
        <w:rPr>
          <w:rFonts w:ascii="Arial" w:hAnsi="Arial" w:cs="Arial"/>
          <w:sz w:val="24"/>
          <w:szCs w:val="24"/>
          <w:lang w:val="ru-RU"/>
        </w:rPr>
        <w:t>олетия</w:t>
      </w:r>
      <w:r w:rsidR="00556ABE">
        <w:rPr>
          <w:rFonts w:ascii="Arial" w:hAnsi="Arial" w:cs="Arial"/>
          <w:sz w:val="24"/>
          <w:szCs w:val="24"/>
          <w:lang w:val="ru-RU"/>
        </w:rPr>
        <w:t xml:space="preserve">, </w:t>
      </w:r>
      <w:r w:rsidRPr="003A77D4">
        <w:rPr>
          <w:rFonts w:ascii="Arial" w:hAnsi="Arial" w:cs="Arial"/>
          <w:sz w:val="24"/>
          <w:szCs w:val="24"/>
          <w:lang w:val="ru-RU"/>
        </w:rPr>
        <w:t>ей исполнился 21 год. В то же время, в Братиславском Граде короновалась Мария Терезия (императрица Австро-Венгерской империи, мать Марии</w:t>
      </w:r>
      <w:r w:rsidR="00FF26A8">
        <w:rPr>
          <w:rFonts w:ascii="Arial" w:hAnsi="Arial" w:cs="Arial"/>
          <w:sz w:val="24"/>
          <w:szCs w:val="24"/>
          <w:lang w:val="ru-RU"/>
        </w:rPr>
        <w:t>-</w:t>
      </w:r>
      <w:r w:rsidRPr="003A77D4">
        <w:rPr>
          <w:rFonts w:ascii="Arial" w:hAnsi="Arial" w:cs="Arial"/>
          <w:sz w:val="24"/>
          <w:szCs w:val="24"/>
          <w:lang w:val="ru-RU"/>
        </w:rPr>
        <w:t>Антуане</w:t>
      </w:r>
      <w:r w:rsidR="00FF26A8">
        <w:rPr>
          <w:rFonts w:ascii="Arial" w:hAnsi="Arial" w:cs="Arial"/>
          <w:sz w:val="24"/>
          <w:szCs w:val="24"/>
          <w:lang w:val="ru-RU"/>
        </w:rPr>
        <w:t>т</w:t>
      </w:r>
      <w:r w:rsidRPr="003A77D4">
        <w:rPr>
          <w:rFonts w:ascii="Arial" w:hAnsi="Arial" w:cs="Arial"/>
          <w:sz w:val="24"/>
          <w:szCs w:val="24"/>
          <w:lang w:val="ru-RU"/>
        </w:rPr>
        <w:t>ты),  Национальная Галерея хранит уникальную коллекцию готики, которой могут позавидовать музеи Парижа, да и сам пейзаж Словакии (с ее 1000 замками на горах,  с традиционным Рождеством и Пасхой), кажется пейзажем из «Спящей красавиц</w:t>
      </w:r>
      <w:r w:rsidR="00FF26A8">
        <w:rPr>
          <w:rFonts w:ascii="Arial" w:hAnsi="Arial" w:cs="Arial"/>
          <w:sz w:val="24"/>
          <w:szCs w:val="24"/>
          <w:lang w:val="ru-RU"/>
        </w:rPr>
        <w:t>ы</w:t>
      </w:r>
      <w:r w:rsidRPr="003A77D4">
        <w:rPr>
          <w:rFonts w:ascii="Arial" w:hAnsi="Arial" w:cs="Arial"/>
          <w:sz w:val="24"/>
          <w:szCs w:val="24"/>
          <w:lang w:val="ru-RU"/>
        </w:rPr>
        <w:t>».</w:t>
      </w:r>
    </w:p>
    <w:p w:rsidR="00556ABE" w:rsidRPr="00556ABE" w:rsidRDefault="00556ABE" w:rsidP="003A77D4">
      <w:pPr>
        <w:pStyle w:val="a7"/>
        <w:spacing w:after="0" w:line="240" w:lineRule="auto"/>
        <w:jc w:val="both"/>
        <w:rPr>
          <w:rFonts w:ascii="Arial" w:hAnsi="Arial" w:cs="Arial"/>
          <w:sz w:val="8"/>
          <w:szCs w:val="8"/>
          <w:lang w:val="ru-RU"/>
        </w:rPr>
      </w:pPr>
    </w:p>
    <w:p w:rsidR="00F24D97" w:rsidRDefault="00F24D97" w:rsidP="003A77D4">
      <w:pPr>
        <w:pStyle w:val="a7"/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3A77D4">
        <w:rPr>
          <w:rFonts w:ascii="Arial" w:hAnsi="Arial" w:cs="Arial"/>
          <w:sz w:val="24"/>
          <w:szCs w:val="24"/>
          <w:lang w:val="ru-RU"/>
        </w:rPr>
        <w:t>Мечты Старой и Новой Европы соседствуют, как две питающие друг друга реальности. И опыт этого соседства представляет для России, как мне видится, уникальную ценность.</w:t>
      </w:r>
    </w:p>
    <w:p w:rsidR="00556ABE" w:rsidRPr="00556ABE" w:rsidRDefault="00556ABE" w:rsidP="003A77D4">
      <w:pPr>
        <w:pStyle w:val="a7"/>
        <w:spacing w:after="0" w:line="240" w:lineRule="auto"/>
        <w:jc w:val="both"/>
        <w:rPr>
          <w:rFonts w:ascii="Arial" w:hAnsi="Arial" w:cs="Arial"/>
          <w:sz w:val="8"/>
          <w:szCs w:val="8"/>
          <w:lang w:val="ru-RU"/>
        </w:rPr>
      </w:pPr>
    </w:p>
    <w:p w:rsidR="00F24D97" w:rsidRDefault="00F24D97" w:rsidP="003A77D4">
      <w:pPr>
        <w:pStyle w:val="a7"/>
        <w:spacing w:after="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3A77D4">
        <w:rPr>
          <w:rFonts w:ascii="Arial" w:hAnsi="Arial" w:cs="Arial"/>
          <w:sz w:val="24"/>
          <w:szCs w:val="24"/>
          <w:lang w:val="ru-RU"/>
        </w:rPr>
        <w:t>Именн</w:t>
      </w:r>
      <w:r w:rsidR="00556ABE">
        <w:rPr>
          <w:rFonts w:ascii="Arial" w:hAnsi="Arial" w:cs="Arial"/>
          <w:sz w:val="24"/>
          <w:szCs w:val="24"/>
          <w:lang w:val="ru-RU"/>
        </w:rPr>
        <w:t>о</w:t>
      </w:r>
      <w:r w:rsidRPr="003A77D4">
        <w:rPr>
          <w:rFonts w:ascii="Arial" w:hAnsi="Arial" w:cs="Arial"/>
          <w:sz w:val="24"/>
          <w:szCs w:val="24"/>
          <w:lang w:val="ru-RU"/>
        </w:rPr>
        <w:t xml:space="preserve"> эта близость и одновременна непохожесть, инаковость, кодов наших культур и стала решающей в выборе Словакии, в качестве второй стороны исследования семантик европейской и российской мечты.</w:t>
      </w:r>
    </w:p>
    <w:p w:rsidR="00267EF8" w:rsidRPr="00267EF8" w:rsidRDefault="00267EF8" w:rsidP="003A77D4">
      <w:pPr>
        <w:pStyle w:val="a7"/>
        <w:spacing w:after="0" w:line="240" w:lineRule="auto"/>
        <w:jc w:val="both"/>
        <w:rPr>
          <w:rFonts w:ascii="Arial" w:hAnsi="Arial" w:cs="Arial"/>
          <w:bCs/>
          <w:sz w:val="8"/>
          <w:szCs w:val="8"/>
          <w:lang w:val="ru-RU"/>
        </w:rPr>
      </w:pPr>
    </w:p>
    <w:p w:rsidR="00F24D97" w:rsidRPr="003A77D4" w:rsidRDefault="00F24D97" w:rsidP="003A77D4">
      <w:pPr>
        <w:pStyle w:val="a6"/>
        <w:spacing w:before="0" w:beforeAutospacing="0" w:after="0" w:afterAutospacing="0"/>
        <w:jc w:val="both"/>
        <w:rPr>
          <w:rFonts w:ascii="Arial" w:hAnsi="Arial" w:cs="Arial"/>
        </w:rPr>
      </w:pPr>
      <w:r w:rsidRPr="003A77D4">
        <w:rPr>
          <w:rFonts w:ascii="Arial" w:hAnsi="Arial" w:cs="Arial"/>
        </w:rPr>
        <w:t>В ходе фотосессии словацким и российским участникам проекта были заданы  вопросы: Какого цвета ваша мечта была в детстве, какого цвета она теперь? Что изменилось? Какая ваша мечта на вкус? Как звучит ваша мечта? На что она похожа? Как изменила вас ваша мечта? Вам важно/не важно, чтобы ваша мечта сбылась в России/в</w:t>
      </w:r>
      <w:r w:rsidR="00FF26A8">
        <w:rPr>
          <w:rFonts w:ascii="Arial" w:hAnsi="Arial" w:cs="Arial"/>
        </w:rPr>
        <w:t xml:space="preserve"> </w:t>
      </w:r>
      <w:r w:rsidRPr="003A77D4">
        <w:rPr>
          <w:rFonts w:ascii="Arial" w:hAnsi="Arial" w:cs="Arial"/>
        </w:rPr>
        <w:t xml:space="preserve">Словакии? Почему? Что ваша мечта значит (или может значить) для вашей семьи, друзей, страны? Что осуществление вашей мечты может привнести в мир (какие цвета, вкус, запахи, чувства)? </w:t>
      </w:r>
    </w:p>
    <w:p w:rsidR="00C547AC" w:rsidRDefault="00F24D97" w:rsidP="00946D29">
      <w:pPr>
        <w:spacing w:after="0" w:line="24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3A77D4">
        <w:rPr>
          <w:rFonts w:ascii="Arial" w:hAnsi="Arial" w:cs="Arial"/>
          <w:sz w:val="24"/>
          <w:szCs w:val="24"/>
        </w:rPr>
        <w:t>Итогом стала серия фотопортретов и фильм</w:t>
      </w:r>
      <w:r w:rsidR="00FF26A8">
        <w:rPr>
          <w:rFonts w:ascii="Arial" w:hAnsi="Arial" w:cs="Arial"/>
          <w:sz w:val="24"/>
          <w:szCs w:val="24"/>
        </w:rPr>
        <w:t xml:space="preserve">, </w:t>
      </w:r>
      <w:r w:rsidRPr="003A77D4">
        <w:rPr>
          <w:rFonts w:ascii="Arial" w:hAnsi="Arial" w:cs="Arial"/>
          <w:sz w:val="24"/>
          <w:szCs w:val="24"/>
        </w:rPr>
        <w:t>документирующий процесс ис</w:t>
      </w:r>
      <w:r w:rsidR="00FF26A8">
        <w:rPr>
          <w:rFonts w:ascii="Arial" w:hAnsi="Arial" w:cs="Arial"/>
          <w:sz w:val="24"/>
          <w:szCs w:val="24"/>
        </w:rPr>
        <w:t>с</w:t>
      </w:r>
      <w:r w:rsidRPr="003A77D4">
        <w:rPr>
          <w:rFonts w:ascii="Arial" w:hAnsi="Arial" w:cs="Arial"/>
          <w:sz w:val="24"/>
          <w:szCs w:val="24"/>
        </w:rPr>
        <w:t>ледования</w:t>
      </w:r>
      <w:r w:rsidR="00FF26A8">
        <w:rPr>
          <w:rFonts w:ascii="Arial" w:hAnsi="Arial" w:cs="Arial"/>
          <w:sz w:val="24"/>
          <w:szCs w:val="24"/>
        </w:rPr>
        <w:t xml:space="preserve">, </w:t>
      </w:r>
      <w:r w:rsidRPr="003A77D4">
        <w:rPr>
          <w:rFonts w:ascii="Arial" w:hAnsi="Arial" w:cs="Arial"/>
          <w:sz w:val="24"/>
          <w:szCs w:val="24"/>
        </w:rPr>
        <w:t>– коллективный портрет словацк</w:t>
      </w:r>
      <w:r w:rsidR="00946D29">
        <w:rPr>
          <w:rFonts w:ascii="Arial" w:hAnsi="Arial" w:cs="Arial"/>
          <w:sz w:val="24"/>
          <w:szCs w:val="24"/>
        </w:rPr>
        <w:t xml:space="preserve">ого и российского арт-мечтателя </w:t>
      </w:r>
      <w:r w:rsidR="00946D29" w:rsidRPr="00AC48D7">
        <w:rPr>
          <w:rFonts w:ascii="Arial" w:hAnsi="Arial" w:cs="Arial"/>
          <w:i/>
          <w:sz w:val="24"/>
          <w:szCs w:val="24"/>
        </w:rPr>
        <w:t>(</w:t>
      </w:r>
      <w:r w:rsidR="00C547AC" w:rsidRPr="00AC48D7">
        <w:rPr>
          <w:rFonts w:ascii="Arial" w:hAnsi="Arial" w:cs="Arial"/>
          <w:bCs/>
          <w:i/>
          <w:sz w:val="24"/>
          <w:szCs w:val="24"/>
        </w:rPr>
        <w:t>Алла Надеждина, куратор</w:t>
      </w:r>
      <w:r w:rsidR="00946D29" w:rsidRPr="00AC48D7">
        <w:rPr>
          <w:rFonts w:ascii="Arial" w:hAnsi="Arial" w:cs="Arial"/>
          <w:bCs/>
          <w:i/>
          <w:sz w:val="24"/>
          <w:szCs w:val="24"/>
        </w:rPr>
        <w:t>)</w:t>
      </w:r>
      <w:r w:rsidR="00C547AC" w:rsidRPr="00AC48D7">
        <w:rPr>
          <w:rFonts w:ascii="Arial" w:hAnsi="Arial" w:cs="Arial"/>
          <w:bCs/>
          <w:i/>
          <w:sz w:val="24"/>
          <w:szCs w:val="24"/>
        </w:rPr>
        <w:t>.</w:t>
      </w:r>
    </w:p>
    <w:p w:rsidR="00AC48D7" w:rsidRPr="00AC48D7" w:rsidRDefault="00AC48D7" w:rsidP="00946D29">
      <w:pPr>
        <w:spacing w:after="0" w:line="240" w:lineRule="auto"/>
        <w:jc w:val="both"/>
        <w:rPr>
          <w:rFonts w:ascii="Arial" w:hAnsi="Arial" w:cs="Arial"/>
          <w:bCs/>
          <w:i/>
          <w:sz w:val="8"/>
          <w:szCs w:val="8"/>
        </w:rPr>
      </w:pPr>
    </w:p>
    <w:p w:rsidR="00946D29" w:rsidRPr="00AC48D7" w:rsidRDefault="00946D29" w:rsidP="00946D29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:rsidR="00C547AC" w:rsidRPr="00FF26A8" w:rsidRDefault="00C547AC" w:rsidP="00FF26A8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C48D7">
        <w:rPr>
          <w:rFonts w:ascii="Arial" w:hAnsi="Arial" w:cs="Arial"/>
          <w:b/>
          <w:sz w:val="24"/>
          <w:szCs w:val="24"/>
        </w:rPr>
        <w:t xml:space="preserve">Выставка работает с </w:t>
      </w:r>
      <w:r w:rsidR="00267EF8" w:rsidRPr="00AC48D7">
        <w:rPr>
          <w:rFonts w:ascii="Arial" w:hAnsi="Arial" w:cs="Arial"/>
          <w:b/>
          <w:sz w:val="24"/>
          <w:szCs w:val="24"/>
        </w:rPr>
        <w:t xml:space="preserve">13  по </w:t>
      </w:r>
      <w:r w:rsidR="00AC48D7" w:rsidRPr="00AC48D7">
        <w:rPr>
          <w:rFonts w:ascii="Arial" w:hAnsi="Arial" w:cs="Arial"/>
          <w:b/>
          <w:sz w:val="24"/>
          <w:szCs w:val="24"/>
        </w:rPr>
        <w:t xml:space="preserve">25 </w:t>
      </w:r>
      <w:r w:rsidRPr="00AC48D7">
        <w:rPr>
          <w:rFonts w:ascii="Arial" w:hAnsi="Arial" w:cs="Arial"/>
          <w:b/>
          <w:sz w:val="24"/>
          <w:szCs w:val="24"/>
        </w:rPr>
        <w:t>октября 2015</w:t>
      </w:r>
      <w:r w:rsidRPr="00FF26A8">
        <w:rPr>
          <w:rFonts w:ascii="Arial" w:hAnsi="Arial" w:cs="Arial"/>
          <w:b/>
          <w:sz w:val="24"/>
          <w:szCs w:val="24"/>
        </w:rPr>
        <w:t xml:space="preserve"> года.</w:t>
      </w:r>
    </w:p>
    <w:p w:rsidR="00C547AC" w:rsidRDefault="00C547AC" w:rsidP="00FF26A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F26A8">
        <w:rPr>
          <w:rFonts w:ascii="Arial" w:hAnsi="Arial" w:cs="Arial"/>
          <w:b/>
          <w:sz w:val="24"/>
          <w:szCs w:val="24"/>
        </w:rPr>
        <w:t>Русский музей фотографии</w:t>
      </w:r>
    </w:p>
    <w:p w:rsidR="00AC48D7" w:rsidRPr="00AC48D7" w:rsidRDefault="00AC48D7" w:rsidP="00FF26A8">
      <w:pPr>
        <w:spacing w:after="0" w:line="240" w:lineRule="auto"/>
        <w:jc w:val="center"/>
        <w:rPr>
          <w:rFonts w:ascii="Arial" w:hAnsi="Arial" w:cs="Arial"/>
          <w:b/>
          <w:sz w:val="8"/>
          <w:szCs w:val="8"/>
        </w:rPr>
      </w:pPr>
    </w:p>
    <w:p w:rsidR="00C547AC" w:rsidRPr="00FF26A8" w:rsidRDefault="00C547AC" w:rsidP="00FF26A8">
      <w:pPr>
        <w:pStyle w:val="a6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FF26A8">
        <w:rPr>
          <w:rFonts w:ascii="Arial" w:hAnsi="Arial" w:cs="Arial"/>
          <w:sz w:val="20"/>
          <w:szCs w:val="20"/>
        </w:rPr>
        <w:t>Адрес музея: ул. Пискунова, 9а; т/ф.: (831) 437-37-43</w:t>
      </w:r>
      <w:r w:rsidRPr="00FF26A8">
        <w:rPr>
          <w:rFonts w:ascii="Arial" w:hAnsi="Arial" w:cs="Arial"/>
          <w:sz w:val="20"/>
          <w:szCs w:val="20"/>
          <w:lang w:val="fr-FR"/>
        </w:rPr>
        <w:t xml:space="preserve">http: </w:t>
      </w:r>
      <w:hyperlink r:id="rId6" w:history="1">
        <w:r w:rsidRPr="00FF26A8">
          <w:rPr>
            <w:rStyle w:val="a5"/>
            <w:rFonts w:ascii="Arial" w:hAnsi="Arial" w:cs="Arial"/>
            <w:sz w:val="20"/>
            <w:szCs w:val="20"/>
            <w:lang w:val="fr-FR"/>
          </w:rPr>
          <w:t>www.fotomuseum.nnov.ru</w:t>
        </w:r>
      </w:hyperlink>
      <w:r w:rsidRPr="00FF26A8">
        <w:rPr>
          <w:rFonts w:ascii="Arial" w:hAnsi="Arial" w:cs="Arial"/>
          <w:sz w:val="20"/>
          <w:szCs w:val="20"/>
          <w:lang w:val="fr-FR"/>
        </w:rPr>
        <w:t xml:space="preserve">;  e-mail: </w:t>
      </w:r>
      <w:hyperlink r:id="rId7" w:history="1">
        <w:r w:rsidRPr="00FF26A8">
          <w:rPr>
            <w:rStyle w:val="a5"/>
            <w:rFonts w:ascii="Arial" w:hAnsi="Arial" w:cs="Arial"/>
            <w:sz w:val="20"/>
            <w:szCs w:val="20"/>
            <w:lang w:val="fr-FR"/>
          </w:rPr>
          <w:t>rmfmuseum@mail.ru</w:t>
        </w:r>
      </w:hyperlink>
    </w:p>
    <w:p w:rsidR="00C547AC" w:rsidRPr="00FF26A8" w:rsidRDefault="00C547AC" w:rsidP="00FF26A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F26A8">
        <w:rPr>
          <w:rFonts w:ascii="Arial" w:hAnsi="Arial" w:cs="Arial"/>
          <w:sz w:val="20"/>
          <w:szCs w:val="20"/>
        </w:rPr>
        <w:t>Музей работает: Пн.– Ср.: с 11.00 до 19.00; Чт.: с 12.00 до 20.00;Пт.: выходной; Сб. – Вс.: с 11.00 до 17.00.</w:t>
      </w:r>
    </w:p>
    <w:p w:rsidR="00946D29" w:rsidRDefault="00C547AC" w:rsidP="00946D2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F26A8">
        <w:rPr>
          <w:rFonts w:ascii="Arial" w:hAnsi="Arial" w:cs="Arial"/>
          <w:sz w:val="20"/>
          <w:szCs w:val="20"/>
        </w:rPr>
        <w:t>Касс</w:t>
      </w:r>
      <w:r w:rsidR="00946D29">
        <w:rPr>
          <w:rFonts w:ascii="Arial" w:hAnsi="Arial" w:cs="Arial"/>
          <w:sz w:val="20"/>
          <w:szCs w:val="20"/>
        </w:rPr>
        <w:t xml:space="preserve">а </w:t>
      </w:r>
      <w:r w:rsidRPr="00FF26A8">
        <w:rPr>
          <w:rFonts w:ascii="Arial" w:hAnsi="Arial" w:cs="Arial"/>
          <w:sz w:val="20"/>
          <w:szCs w:val="20"/>
        </w:rPr>
        <w:t>закрывается на полчаса раньше</w:t>
      </w:r>
    </w:p>
    <w:p w:rsidR="008D39CD" w:rsidRDefault="00C547AC" w:rsidP="00AC48D7">
      <w:pPr>
        <w:spacing w:after="0" w:line="240" w:lineRule="auto"/>
        <w:jc w:val="center"/>
      </w:pP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252730</wp:posOffset>
            </wp:positionV>
            <wp:extent cx="638175" cy="352425"/>
            <wp:effectExtent l="19050" t="0" r="9525" b="0"/>
            <wp:wrapSquare wrapText="bothSides"/>
            <wp:docPr id="4" name="Рисунок 4" descr="D:\d\логотипы\для пресс-релизов\M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логотипы\для пресс-релизов\MR_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128905</wp:posOffset>
            </wp:positionV>
            <wp:extent cx="762000" cy="476250"/>
            <wp:effectExtent l="19050" t="0" r="0" b="0"/>
            <wp:wrapSquare wrapText="bothSides"/>
            <wp:docPr id="1" name="Рисунок 1" descr="D:\d\логотипы\для пресс-релизов\фотогор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для пресс-релизов\фотогорьки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309880</wp:posOffset>
            </wp:positionV>
            <wp:extent cx="1066800" cy="219075"/>
            <wp:effectExtent l="19050" t="0" r="0" b="0"/>
            <wp:wrapSquare wrapText="bothSides"/>
            <wp:docPr id="2" name="Рисунок 2" descr="D:\d\логотипы\для пресс-релизов\foto&amp;vide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логотипы\для пресс-релизов\foto&amp;video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319405</wp:posOffset>
            </wp:positionV>
            <wp:extent cx="1002030" cy="219075"/>
            <wp:effectExtent l="19050" t="0" r="7620" b="0"/>
            <wp:wrapSquare wrapText="bothSides"/>
            <wp:docPr id="11" name="Рисунок 6" descr="D:\d\логотипы\для пресс-релизов\Логотип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логотипы\для пресс-релизов\Логотип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309880</wp:posOffset>
            </wp:positionV>
            <wp:extent cx="704850" cy="266700"/>
            <wp:effectExtent l="19050" t="0" r="0" b="0"/>
            <wp:wrapSquare wrapText="bothSides"/>
            <wp:docPr id="9" name="Рисунок 5" descr="D:\d\логотипы\для пресс-релизов\new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логотипы\для пресс-релизов\new logo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195580</wp:posOffset>
            </wp:positionV>
            <wp:extent cx="447675" cy="438150"/>
            <wp:effectExtent l="19050" t="0" r="9525" b="0"/>
            <wp:wrapSquare wrapText="bothSides"/>
            <wp:docPr id="12" name="Рисунок 7" descr="D:\d\логотипы\для пресс-релизов\ранд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логотипы\для пресс-релизов\рандеву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5459730</wp:posOffset>
            </wp:positionH>
            <wp:positionV relativeFrom="paragraph">
              <wp:posOffset>195580</wp:posOffset>
            </wp:positionV>
            <wp:extent cx="514350" cy="371475"/>
            <wp:effectExtent l="19050" t="0" r="0" b="0"/>
            <wp:wrapSquare wrapText="bothSides"/>
            <wp:docPr id="3" name="Рисунок 3" descr="D:\d\логотипы\для пресс-релизов\KudaGo_m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логотипы\для пресс-релизов\KudaGo_med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6020435</wp:posOffset>
            </wp:positionH>
            <wp:positionV relativeFrom="paragraph">
              <wp:posOffset>214630</wp:posOffset>
            </wp:positionV>
            <wp:extent cx="753745" cy="361950"/>
            <wp:effectExtent l="19050" t="0" r="8255" b="0"/>
            <wp:wrapSquare wrapText="bothSides"/>
            <wp:docPr id="13" name="Рисунок 1" descr="D:\d\логотипы\200kh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логотипы\200kh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39CD" w:rsidSect="00AC48D7">
      <w:headerReference w:type="even" r:id="rId16"/>
      <w:headerReference w:type="default" r:id="rId17"/>
      <w:footerReference w:type="even" r:id="rId18"/>
      <w:pgSz w:w="11907" w:h="16840" w:code="9"/>
      <w:pgMar w:top="567" w:right="567" w:bottom="426" w:left="567" w:header="680" w:footer="1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77D" w:rsidRDefault="0045477D" w:rsidP="00473C4C">
      <w:pPr>
        <w:spacing w:after="0" w:line="240" w:lineRule="auto"/>
      </w:pPr>
      <w:r>
        <w:separator/>
      </w:r>
    </w:p>
  </w:endnote>
  <w:endnote w:type="continuationSeparator" w:id="0">
    <w:p w:rsidR="0045477D" w:rsidRDefault="0045477D" w:rsidP="004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208" w:rsidRDefault="0045477D" w:rsidP="00F00208">
    <w:pPr>
      <w:rPr>
        <w:sz w:val="18"/>
        <w:szCs w:val="18"/>
      </w:rPr>
    </w:pPr>
  </w:p>
  <w:p w:rsidR="00F00208" w:rsidRPr="00F00208" w:rsidRDefault="008D39CD" w:rsidP="00F00208">
    <w:pPr>
      <w:autoSpaceDE w:val="0"/>
      <w:autoSpaceDN w:val="0"/>
      <w:adjustRightInd w:val="0"/>
      <w:jc w:val="both"/>
      <w:rPr>
        <w:rFonts w:cs="Arial"/>
        <w:sz w:val="18"/>
        <w:szCs w:val="18"/>
      </w:rPr>
    </w:pPr>
    <w:r>
      <w:rPr>
        <w:rFonts w:cs="Arial"/>
        <w:bCs/>
        <w:sz w:val="18"/>
        <w:szCs w:val="18"/>
      </w:rPr>
      <w:t>В</w:t>
    </w:r>
    <w:r w:rsidRPr="00F00208">
      <w:rPr>
        <w:rFonts w:cs="Arial"/>
        <w:bCs/>
        <w:sz w:val="18"/>
        <w:szCs w:val="18"/>
      </w:rPr>
      <w:t xml:space="preserve">верху: </w:t>
    </w:r>
    <w:r w:rsidRPr="00F00208">
      <w:rPr>
        <w:rFonts w:cs="Arial"/>
        <w:sz w:val="18"/>
        <w:szCs w:val="18"/>
      </w:rPr>
      <w:t>Мозамбикский беженец на воскресной мессе, площадь Лундо, Танзания. 1968</w:t>
    </w:r>
    <w:r>
      <w:rPr>
        <w:rFonts w:cs="Arial"/>
        <w:sz w:val="18"/>
        <w:szCs w:val="18"/>
      </w:rPr>
      <w:t>. © Жан Мор. Ф</w:t>
    </w:r>
    <w:r w:rsidRPr="00F00208">
      <w:rPr>
        <w:rFonts w:cs="Arial"/>
        <w:sz w:val="18"/>
        <w:szCs w:val="18"/>
      </w:rPr>
      <w:t xml:space="preserve">отография предоставлена архивом </w:t>
    </w:r>
    <w:r w:rsidRPr="00F00208">
      <w:rPr>
        <w:rFonts w:cs="Arial"/>
        <w:bCs/>
        <w:sz w:val="18"/>
        <w:szCs w:val="18"/>
      </w:rPr>
      <w:t>УВКБ</w:t>
    </w:r>
    <w:r w:rsidRPr="00F00208">
      <w:rPr>
        <w:rFonts w:cs="Arial"/>
        <w:sz w:val="18"/>
        <w:szCs w:val="18"/>
      </w:rPr>
      <w:t xml:space="preserve"> (Управление Верховного комиссара ООН по делам беженцев)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77D" w:rsidRDefault="0045477D" w:rsidP="00473C4C">
      <w:pPr>
        <w:spacing w:after="0" w:line="240" w:lineRule="auto"/>
      </w:pPr>
      <w:r>
        <w:separator/>
      </w:r>
    </w:p>
  </w:footnote>
  <w:footnote w:type="continuationSeparator" w:id="0">
    <w:p w:rsidR="0045477D" w:rsidRDefault="0045477D" w:rsidP="004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AB" w:rsidRPr="009A39AB" w:rsidRDefault="008D39CD" w:rsidP="009A39AB">
    <w:pPr>
      <w:pStyle w:val="a3"/>
      <w:tabs>
        <w:tab w:val="left" w:pos="240"/>
      </w:tabs>
      <w:jc w:val="both"/>
      <w:rPr>
        <w:lang w:val="ru-RU"/>
      </w:rPr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9AB" w:rsidRPr="009A39AB" w:rsidRDefault="008D39CD" w:rsidP="009A39AB">
    <w:pPr>
      <w:pStyle w:val="a3"/>
      <w:tabs>
        <w:tab w:val="left" w:pos="240"/>
      </w:tabs>
      <w:jc w:val="both"/>
      <w:rPr>
        <w:lang w:val="ru-RU"/>
      </w:rPr>
    </w:pP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7AC"/>
    <w:rsid w:val="00082198"/>
    <w:rsid w:val="0013578D"/>
    <w:rsid w:val="00222A7A"/>
    <w:rsid w:val="00267EF8"/>
    <w:rsid w:val="00353E7E"/>
    <w:rsid w:val="003A77D4"/>
    <w:rsid w:val="004170A5"/>
    <w:rsid w:val="0045477D"/>
    <w:rsid w:val="00473C4C"/>
    <w:rsid w:val="004D1E2A"/>
    <w:rsid w:val="004E18DF"/>
    <w:rsid w:val="00556ABE"/>
    <w:rsid w:val="00576282"/>
    <w:rsid w:val="00595314"/>
    <w:rsid w:val="008A72D4"/>
    <w:rsid w:val="008B7754"/>
    <w:rsid w:val="008D39CD"/>
    <w:rsid w:val="00946D29"/>
    <w:rsid w:val="00A25FBE"/>
    <w:rsid w:val="00AC48D7"/>
    <w:rsid w:val="00C547AC"/>
    <w:rsid w:val="00F24D97"/>
    <w:rsid w:val="00FF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92A9B0-D071-4054-BEA4-1EBB17C9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547AC"/>
    <w:pPr>
      <w:tabs>
        <w:tab w:val="center" w:pos="4536"/>
        <w:tab w:val="right" w:pos="9072"/>
      </w:tabs>
      <w:spacing w:after="0" w:line="240" w:lineRule="auto"/>
    </w:pPr>
    <w:rPr>
      <w:rFonts w:ascii="Arial" w:eastAsiaTheme="minorHAnsi" w:hAnsi="Arial" w:cs="Times New Roman"/>
      <w:sz w:val="18"/>
      <w:szCs w:val="24"/>
      <w:lang w:val="en-US" w:eastAsia="en-US"/>
    </w:rPr>
  </w:style>
  <w:style w:type="character" w:customStyle="1" w:styleId="a4">
    <w:name w:val="Верхний колонтитул Знак"/>
    <w:basedOn w:val="a0"/>
    <w:link w:val="a3"/>
    <w:rsid w:val="00C547AC"/>
    <w:rPr>
      <w:rFonts w:ascii="Arial" w:eastAsiaTheme="minorHAnsi" w:hAnsi="Arial" w:cs="Times New Roman"/>
      <w:sz w:val="18"/>
      <w:szCs w:val="24"/>
      <w:lang w:val="en-US" w:eastAsia="en-US"/>
    </w:rPr>
  </w:style>
  <w:style w:type="character" w:styleId="a5">
    <w:name w:val="Hyperlink"/>
    <w:basedOn w:val="a0"/>
    <w:uiPriority w:val="99"/>
    <w:unhideWhenUsed/>
    <w:rsid w:val="00C547AC"/>
    <w:rPr>
      <w:color w:val="0000FF" w:themeColor="hyperlink"/>
      <w:u w:val="single"/>
    </w:rPr>
  </w:style>
  <w:style w:type="paragraph" w:styleId="a6">
    <w:name w:val="Normal (Web)"/>
    <w:basedOn w:val="a"/>
    <w:rsid w:val="00C547A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C547AC"/>
    <w:pPr>
      <w:suppressAutoHyphens/>
      <w:spacing w:after="120"/>
    </w:pPr>
    <w:rPr>
      <w:rFonts w:ascii="Calibri" w:eastAsia="Lucida Sans Unicode" w:hAnsi="Calibri" w:cs="Calibri"/>
      <w:kern w:val="1"/>
      <w:lang w:val="sk-SK" w:eastAsia="ar-SA"/>
    </w:rPr>
  </w:style>
  <w:style w:type="character" w:customStyle="1" w:styleId="a8">
    <w:name w:val="Основной текст Знак"/>
    <w:basedOn w:val="a0"/>
    <w:link w:val="a7"/>
    <w:rsid w:val="00C547AC"/>
    <w:rPr>
      <w:rFonts w:ascii="Calibri" w:eastAsia="Lucida Sans Unicode" w:hAnsi="Calibri" w:cs="Calibri"/>
      <w:kern w:val="1"/>
      <w:lang w:val="sk-SK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rmfmuseum@mail.r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otomuseum.nnov.ru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Музей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Елена Мелентьева</cp:lastModifiedBy>
  <cp:revision>2</cp:revision>
  <cp:lastPrinted>2015-10-06T08:18:00Z</cp:lastPrinted>
  <dcterms:created xsi:type="dcterms:W3CDTF">2015-10-23T09:52:00Z</dcterms:created>
  <dcterms:modified xsi:type="dcterms:W3CDTF">2015-10-23T09:52:00Z</dcterms:modified>
</cp:coreProperties>
</file>